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D144" w14:textId="41E9F848" w:rsidR="007B2550" w:rsidRDefault="00386FBC" w:rsidP="00386FBC">
      <w:pPr>
        <w:pStyle w:val="Titel"/>
      </w:pPr>
      <w:r>
        <w:t xml:space="preserve">Referat </w:t>
      </w:r>
    </w:p>
    <w:p w14:paraId="7851481E" w14:textId="77777777" w:rsidR="00386FBC" w:rsidRPr="00386FBC" w:rsidRDefault="00386FBC" w:rsidP="00386FBC"/>
    <w:p w14:paraId="605644A3" w14:textId="5F6159C6" w:rsidR="004F443A" w:rsidRDefault="004F443A" w:rsidP="004F443A">
      <w:bookmarkStart w:id="0" w:name="_Toc177052958"/>
      <w:r w:rsidRPr="00E87D8B">
        <w:rPr>
          <w:b/>
          <w:bCs/>
        </w:rPr>
        <w:t>Til stede</w:t>
      </w:r>
      <w:r>
        <w:t xml:space="preserve">: Marie, Charlotte, Pernille K, Louise, </w:t>
      </w:r>
      <w:r w:rsidR="00A91821">
        <w:t>Maria</w:t>
      </w:r>
      <w:r w:rsidR="00FA115A">
        <w:t>, Nikolaj</w:t>
      </w:r>
      <w:r w:rsidR="00A91821">
        <w:t xml:space="preserve">, </w:t>
      </w:r>
      <w:r>
        <w:t>Elisa</w:t>
      </w:r>
    </w:p>
    <w:p w14:paraId="6A8B53B8" w14:textId="02A81D44" w:rsidR="004F443A" w:rsidRDefault="004F443A" w:rsidP="004F443A">
      <w:pPr>
        <w:pStyle w:val="Ingenafstand"/>
      </w:pPr>
      <w:r w:rsidRPr="00E87D8B">
        <w:rPr>
          <w:b/>
          <w:bCs/>
        </w:rPr>
        <w:t>Afbud</w:t>
      </w:r>
      <w:r>
        <w:t>: Christa, Pernille B</w:t>
      </w:r>
    </w:p>
    <w:p w14:paraId="178DE3D0" w14:textId="5F569A53" w:rsidR="004F443A" w:rsidRPr="004F443A" w:rsidRDefault="004F443A" w:rsidP="004F443A">
      <w:pPr>
        <w:pStyle w:val="Ingenafstand"/>
      </w:pPr>
      <w:r w:rsidRPr="00E87D8B">
        <w:rPr>
          <w:b/>
          <w:bCs/>
        </w:rPr>
        <w:t>Referent</w:t>
      </w:r>
      <w:r>
        <w:t>: Elisa</w:t>
      </w:r>
    </w:p>
    <w:p w14:paraId="057561DE" w14:textId="0D99BD9B" w:rsidR="007B2550" w:rsidRDefault="00FC748D" w:rsidP="008E0619">
      <w:pPr>
        <w:pStyle w:val="Overskrift1"/>
      </w:pPr>
      <w:bookmarkStart w:id="1" w:name="_Toc177052960"/>
      <w:bookmarkEnd w:id="0"/>
      <w:r w:rsidRPr="00FC748D">
        <w:t>Status</w:t>
      </w:r>
      <w:bookmarkEnd w:id="1"/>
    </w:p>
    <w:p w14:paraId="03A690FB" w14:textId="58C108E7" w:rsidR="00315860" w:rsidRDefault="005759C1" w:rsidP="007B2550">
      <w:pPr>
        <w:pStyle w:val="Overskrift2"/>
      </w:pPr>
      <w:bookmarkStart w:id="2" w:name="_Toc177052961"/>
      <w:r w:rsidRPr="00315860">
        <w:t>Administration</w:t>
      </w:r>
      <w:r w:rsidR="00156A60">
        <w:t xml:space="preserve"> og drift</w:t>
      </w:r>
      <w:bookmarkEnd w:id="2"/>
    </w:p>
    <w:p w14:paraId="7848FCD2" w14:textId="41017144" w:rsidR="008D68F1" w:rsidRPr="008D68F1" w:rsidRDefault="008D68F1" w:rsidP="00315860">
      <w:pPr>
        <w:pStyle w:val="Ingenafstand"/>
        <w:rPr>
          <w:b/>
          <w:bCs/>
        </w:rPr>
      </w:pPr>
      <w:r>
        <w:rPr>
          <w:b/>
          <w:bCs/>
        </w:rPr>
        <w:t>Medarbejdere</w:t>
      </w:r>
    </w:p>
    <w:p w14:paraId="628812D4" w14:textId="7D97CDCB" w:rsidR="000C3E8F" w:rsidRDefault="000C3E8F" w:rsidP="00315860">
      <w:pPr>
        <w:pStyle w:val="Ingenafstand"/>
      </w:pPr>
      <w:r>
        <w:t>Elisa gav kort status på administrationen, medarbejdere</w:t>
      </w:r>
      <w:r>
        <w:t xml:space="preserve"> og </w:t>
      </w:r>
      <w:r>
        <w:t>nye ansættelser.</w:t>
      </w:r>
    </w:p>
    <w:p w14:paraId="47124699" w14:textId="77777777" w:rsidR="008D68F1" w:rsidRDefault="008D68F1" w:rsidP="00315860">
      <w:pPr>
        <w:pStyle w:val="Ingenafstand"/>
      </w:pPr>
    </w:p>
    <w:p w14:paraId="4E8D20CC" w14:textId="55429B66" w:rsidR="008D68F1" w:rsidRPr="008D68F1" w:rsidRDefault="008D68F1" w:rsidP="00315860">
      <w:pPr>
        <w:pStyle w:val="Ingenafstand"/>
        <w:rPr>
          <w:b/>
          <w:bCs/>
        </w:rPr>
      </w:pPr>
      <w:r w:rsidRPr="008D68F1">
        <w:rPr>
          <w:b/>
          <w:bCs/>
        </w:rPr>
        <w:t>Kommunale samarbejder</w:t>
      </w:r>
    </w:p>
    <w:p w14:paraId="0C343D88" w14:textId="2AF1F4DA" w:rsidR="000C3E8F" w:rsidRDefault="000C3E8F" w:rsidP="00B8176A">
      <w:pPr>
        <w:pStyle w:val="Ingenafstand"/>
      </w:pPr>
      <w:r>
        <w:t>Ledelsen har indgået nyt samarbejde med Gentofte Kommune angående klima og bæredygtighed.</w:t>
      </w:r>
    </w:p>
    <w:p w14:paraId="6519E542" w14:textId="71E32535" w:rsidR="008D68F1" w:rsidRDefault="00A91821" w:rsidP="00B8176A">
      <w:pPr>
        <w:pStyle w:val="Ingenafstand"/>
      </w:pPr>
      <w:r>
        <w:t xml:space="preserve"> </w:t>
      </w:r>
    </w:p>
    <w:p w14:paraId="57B26505" w14:textId="18421CDA" w:rsidR="006931F4" w:rsidRPr="00315860" w:rsidRDefault="006931F4" w:rsidP="00156A60">
      <w:pPr>
        <w:pStyle w:val="Overskrift2"/>
      </w:pPr>
      <w:bookmarkStart w:id="3" w:name="_Toc177052962"/>
      <w:r w:rsidRPr="00315860">
        <w:t>Trænere</w:t>
      </w:r>
      <w:r w:rsidR="00156A60">
        <w:t xml:space="preserve"> og frivillige</w:t>
      </w:r>
      <w:bookmarkEnd w:id="3"/>
    </w:p>
    <w:p w14:paraId="241CC988" w14:textId="18519FD4" w:rsidR="00156A60" w:rsidRPr="00156A60" w:rsidRDefault="00156A60" w:rsidP="00FC748D">
      <w:pPr>
        <w:pStyle w:val="Ingenafstand"/>
        <w:rPr>
          <w:b/>
          <w:bCs/>
        </w:rPr>
      </w:pPr>
      <w:r w:rsidRPr="00156A60">
        <w:rPr>
          <w:b/>
          <w:bCs/>
        </w:rPr>
        <w:t>Trænere</w:t>
      </w:r>
    </w:p>
    <w:p w14:paraId="37ACF84F" w14:textId="77777777" w:rsidR="000C3E8F" w:rsidRDefault="000C3E8F" w:rsidP="00FC748D">
      <w:pPr>
        <w:pStyle w:val="Ingenafstand"/>
      </w:pPr>
      <w:r>
        <w:t>Elisa gav status på trænere i sæson 24-25. Det samlede antal trænere er højere end nogensinde før.</w:t>
      </w:r>
    </w:p>
    <w:p w14:paraId="5FDFEFD9" w14:textId="77777777" w:rsidR="000C3E8F" w:rsidRDefault="000C3E8F" w:rsidP="00FC748D">
      <w:pPr>
        <w:pStyle w:val="Ingenafstand"/>
      </w:pPr>
    </w:p>
    <w:p w14:paraId="0E8D8E67" w14:textId="178872C4" w:rsidR="000C3E8F" w:rsidRDefault="000C3E8F" w:rsidP="00FC748D">
      <w:pPr>
        <w:pStyle w:val="Ingenafstand"/>
      </w:pPr>
      <w:r>
        <w:t>Flere trænere er ansat i kortere perioder og overtager fra hinanden for at kunne tage på højskole, udveksling eller lignende.</w:t>
      </w:r>
    </w:p>
    <w:p w14:paraId="62497EE9" w14:textId="77777777" w:rsidR="005879C0" w:rsidRDefault="005879C0" w:rsidP="00FC748D">
      <w:pPr>
        <w:pStyle w:val="Ingenafstand"/>
      </w:pPr>
    </w:p>
    <w:p w14:paraId="6C588756" w14:textId="7CF29108" w:rsidR="00FC748D" w:rsidRDefault="003D5B08" w:rsidP="00156A60">
      <w:pPr>
        <w:pStyle w:val="Overskrift2"/>
      </w:pPr>
      <w:bookmarkStart w:id="4" w:name="_Toc177052963"/>
      <w:r w:rsidRPr="00315860">
        <w:t>Hold og medlemmer</w:t>
      </w:r>
      <w:bookmarkEnd w:id="4"/>
    </w:p>
    <w:p w14:paraId="0150FE4E" w14:textId="210AB42B" w:rsidR="005879C0" w:rsidRPr="005879C0" w:rsidRDefault="005879C0" w:rsidP="006E3443">
      <w:pPr>
        <w:pStyle w:val="Ingenafstand"/>
        <w:rPr>
          <w:b/>
          <w:bCs/>
        </w:rPr>
      </w:pPr>
      <w:r w:rsidRPr="005879C0">
        <w:rPr>
          <w:b/>
          <w:bCs/>
        </w:rPr>
        <w:t>Pladser og tilmeldinger</w:t>
      </w:r>
    </w:p>
    <w:p w14:paraId="65FF49F0" w14:textId="2A2AB62C" w:rsidR="000C3E8F" w:rsidRDefault="000C3E8F" w:rsidP="006E3443">
      <w:pPr>
        <w:pStyle w:val="Ingenafstand"/>
      </w:pPr>
      <w:r>
        <w:t>Elisa orienterede om antal hold og tilmeldinger, som der er flotte statistikker på.</w:t>
      </w:r>
    </w:p>
    <w:p w14:paraId="3DAADFB6" w14:textId="4D1C8229" w:rsidR="000C3E8F" w:rsidRDefault="000C3E8F" w:rsidP="006E3443">
      <w:pPr>
        <w:pStyle w:val="Ingenafstand"/>
      </w:pPr>
      <w:r>
        <w:t>Alle nye initiativer til hold (Solsikkehold, LG’s Damer, Hip hop, Spring for drenge) er blevet oprettet.</w:t>
      </w:r>
    </w:p>
    <w:p w14:paraId="5844B449" w14:textId="77777777" w:rsidR="000C3E8F" w:rsidRDefault="000C3E8F" w:rsidP="006E3443">
      <w:pPr>
        <w:pStyle w:val="Ingenafstand"/>
      </w:pPr>
    </w:p>
    <w:p w14:paraId="50F749E8" w14:textId="6CBAE531" w:rsidR="000C3E8F" w:rsidRDefault="000C3E8F" w:rsidP="006E3443">
      <w:pPr>
        <w:pStyle w:val="Ingenafstand"/>
      </w:pPr>
      <w:r>
        <w:t>88 % af de udbudte pladser er besat, hvilket er n pæn statistik på dette tidspunkt.</w:t>
      </w:r>
    </w:p>
    <w:p w14:paraId="69C6D707" w14:textId="77777777" w:rsidR="008022C8" w:rsidRDefault="008022C8" w:rsidP="00533ED9">
      <w:pPr>
        <w:pStyle w:val="Ingenafstand"/>
      </w:pPr>
    </w:p>
    <w:p w14:paraId="7AF879FA" w14:textId="791FC40D" w:rsidR="005879C0" w:rsidRPr="005879C0" w:rsidRDefault="005879C0" w:rsidP="00533ED9">
      <w:pPr>
        <w:pStyle w:val="Ingenafstand"/>
        <w:rPr>
          <w:b/>
          <w:bCs/>
        </w:rPr>
      </w:pPr>
      <w:r w:rsidRPr="005879C0">
        <w:rPr>
          <w:b/>
          <w:bCs/>
        </w:rPr>
        <w:t>Hold og gymnaster</w:t>
      </w:r>
    </w:p>
    <w:p w14:paraId="2A418945" w14:textId="7A1B7062" w:rsidR="000C3E8F" w:rsidRDefault="000C3E8F" w:rsidP="006E3443">
      <w:pPr>
        <w:pStyle w:val="Ingenafstand"/>
      </w:pPr>
      <w:r>
        <w:t>Elisa orienterede om den generelle trivsel på gymnastikholdene. Der opleves generelt mere mobning og drillerier på flere hold, end tidligere. Administrationen håndterer sagerne og drøfter løsninger til forebyggelse.</w:t>
      </w:r>
    </w:p>
    <w:p w14:paraId="6D860E01" w14:textId="77777777" w:rsidR="005879C0" w:rsidRDefault="005879C0" w:rsidP="006E3443">
      <w:pPr>
        <w:pStyle w:val="Ingenafstand"/>
      </w:pPr>
    </w:p>
    <w:p w14:paraId="5406C232" w14:textId="4B7C272E" w:rsidR="00315860" w:rsidRPr="00315860" w:rsidRDefault="00315860" w:rsidP="00156A60">
      <w:pPr>
        <w:pStyle w:val="Overskrift2"/>
      </w:pPr>
      <w:bookmarkStart w:id="5" w:name="_Toc177052964"/>
      <w:r w:rsidRPr="00315860">
        <w:t>GymStars</w:t>
      </w:r>
      <w:bookmarkEnd w:id="5"/>
    </w:p>
    <w:p w14:paraId="33A98257" w14:textId="6D360DB2" w:rsidR="005879C0" w:rsidRPr="005879C0" w:rsidRDefault="005879C0" w:rsidP="00533ED9">
      <w:pPr>
        <w:pStyle w:val="Ingenafstand"/>
        <w:rPr>
          <w:b/>
          <w:bCs/>
        </w:rPr>
      </w:pPr>
      <w:r w:rsidRPr="005879C0">
        <w:rPr>
          <w:b/>
          <w:bCs/>
        </w:rPr>
        <w:t>Gymnaster</w:t>
      </w:r>
    </w:p>
    <w:p w14:paraId="3DE89C31" w14:textId="0CC3C943" w:rsidR="000C3E8F" w:rsidRDefault="000C3E8F" w:rsidP="00533ED9">
      <w:pPr>
        <w:pStyle w:val="Ingenafstand"/>
      </w:pPr>
      <w:r>
        <w:t>Elisa orienterede om gymnasterne og deres trivsel.</w:t>
      </w:r>
    </w:p>
    <w:p w14:paraId="5D04A1CB" w14:textId="68C705A1" w:rsidR="000C3E8F" w:rsidRDefault="000C3E8F" w:rsidP="00533ED9">
      <w:pPr>
        <w:pStyle w:val="Ingenafstand"/>
      </w:pPr>
      <w:r>
        <w:t>Der har for nyligt været behov for at have fat i foreningens ”handleplan for sundhed og trivsel”, da der blev opdaget mistrivsel hos en gymnast.</w:t>
      </w:r>
    </w:p>
    <w:p w14:paraId="144A096A" w14:textId="77777777" w:rsidR="0001361B" w:rsidRDefault="0001361B" w:rsidP="006E3443">
      <w:pPr>
        <w:pStyle w:val="Ingenafstand"/>
      </w:pPr>
    </w:p>
    <w:p w14:paraId="77DDC84F" w14:textId="589BC4CB" w:rsidR="005879C0" w:rsidRPr="005879C0" w:rsidRDefault="005879C0" w:rsidP="006E3443">
      <w:pPr>
        <w:pStyle w:val="Ingenafstand"/>
        <w:rPr>
          <w:b/>
          <w:bCs/>
        </w:rPr>
      </w:pPr>
      <w:r w:rsidRPr="005879C0">
        <w:rPr>
          <w:b/>
          <w:bCs/>
        </w:rPr>
        <w:t>Optagelsesperioder</w:t>
      </w:r>
    </w:p>
    <w:p w14:paraId="65155FE9" w14:textId="774E93E4" w:rsidR="000117CD" w:rsidRDefault="000117CD" w:rsidP="006E3443">
      <w:pPr>
        <w:pStyle w:val="Ingenafstand"/>
      </w:pPr>
      <w:r>
        <w:t xml:space="preserve">Elisa orienterede om udviklingen af optagelsesperioderne, som er blevet indført på alle </w:t>
      </w:r>
      <w:proofErr w:type="spellStart"/>
      <w:r>
        <w:t>GymStar-hold</w:t>
      </w:r>
      <w:proofErr w:type="spellEnd"/>
      <w:r>
        <w:t>.</w:t>
      </w:r>
    </w:p>
    <w:p w14:paraId="34062212" w14:textId="77777777" w:rsidR="005879C0" w:rsidRDefault="005879C0" w:rsidP="006E3443">
      <w:pPr>
        <w:pStyle w:val="Ingenafstand"/>
      </w:pPr>
    </w:p>
    <w:p w14:paraId="7A9BBDC6" w14:textId="2BF404BC" w:rsidR="00B8176A" w:rsidRDefault="000B46DC" w:rsidP="005879C0">
      <w:pPr>
        <w:pStyle w:val="Overskrift2"/>
      </w:pPr>
      <w:bookmarkStart w:id="6" w:name="_Toc177052965"/>
      <w:r w:rsidRPr="00533ED9">
        <w:lastRenderedPageBreak/>
        <w:t>Events</w:t>
      </w:r>
      <w:bookmarkEnd w:id="6"/>
    </w:p>
    <w:p w14:paraId="5DB15947" w14:textId="77777777" w:rsidR="007B2550" w:rsidRDefault="000B46DC" w:rsidP="00B8176A">
      <w:pPr>
        <w:pStyle w:val="Ingenafstand"/>
      </w:pPr>
      <w:r w:rsidRPr="007B2550">
        <w:rPr>
          <w:b/>
          <w:bCs/>
        </w:rPr>
        <w:t>Åben Træning</w:t>
      </w:r>
    </w:p>
    <w:p w14:paraId="1FF11F4B" w14:textId="70AAE54D" w:rsidR="00A96422" w:rsidRDefault="000117CD" w:rsidP="00B8176A">
      <w:pPr>
        <w:pStyle w:val="Ingenafstand"/>
      </w:pPr>
      <w:r>
        <w:t xml:space="preserve">Elisa orienterede om en ændring i regler for Åben Træning, som gør det lettere for gymnaster, forældre, trænere og administration </w:t>
      </w:r>
      <w:r w:rsidR="00825F09">
        <w:t xml:space="preserve">hhv. </w:t>
      </w:r>
      <w:r>
        <w:t>at deltage i og afholde Åben Træning – og som ikke har negative konsekvenser for kvaliteten.</w:t>
      </w:r>
    </w:p>
    <w:p w14:paraId="58F68647" w14:textId="77777777" w:rsidR="000117CD" w:rsidRDefault="000117CD" w:rsidP="00B8176A">
      <w:pPr>
        <w:pStyle w:val="Ingenafstand"/>
      </w:pPr>
    </w:p>
    <w:p w14:paraId="3C3B9486" w14:textId="5454A584" w:rsidR="00A96422" w:rsidRDefault="000117CD" w:rsidP="00B8176A">
      <w:pPr>
        <w:pStyle w:val="Ingenafstand"/>
        <w:rPr>
          <w:b/>
          <w:bCs/>
        </w:rPr>
      </w:pPr>
      <w:r>
        <w:rPr>
          <w:b/>
          <w:bCs/>
        </w:rPr>
        <w:t>Øvrige medlemsevents og camps</w:t>
      </w:r>
    </w:p>
    <w:p w14:paraId="1BF8F584" w14:textId="229793A7" w:rsidR="000117CD" w:rsidRDefault="000117CD" w:rsidP="00B8176A">
      <w:pPr>
        <w:pStyle w:val="Ingenafstand"/>
      </w:pPr>
      <w:r>
        <w:t>Elisa orienterede om hvilke events, der skal afholdes og ikke afholdes i denne sæson.</w:t>
      </w:r>
    </w:p>
    <w:p w14:paraId="5C9A0BDE" w14:textId="5485AF0C" w:rsidR="000117CD" w:rsidRDefault="000117CD" w:rsidP="00B8176A">
      <w:pPr>
        <w:pStyle w:val="Ingenafstand"/>
      </w:pPr>
      <w:r>
        <w:t>Camps afholdes som sædvanligt i efterårsferie, vinterferie og sommerferie.</w:t>
      </w:r>
    </w:p>
    <w:p w14:paraId="57AC9324" w14:textId="77777777" w:rsidR="00A96422" w:rsidRDefault="00A96422" w:rsidP="000B46DC">
      <w:pPr>
        <w:pStyle w:val="Ingenafstand"/>
      </w:pPr>
    </w:p>
    <w:p w14:paraId="408CE9B5" w14:textId="1ACE26DA" w:rsidR="000B46DC" w:rsidRPr="00B8176A" w:rsidRDefault="000B46DC" w:rsidP="000B46DC">
      <w:pPr>
        <w:rPr>
          <w:b/>
          <w:bCs/>
        </w:rPr>
      </w:pPr>
      <w:r w:rsidRPr="00B8176A">
        <w:rPr>
          <w:b/>
          <w:bCs/>
        </w:rPr>
        <w:t xml:space="preserve">Træner Kick </w:t>
      </w:r>
      <w:proofErr w:type="spellStart"/>
      <w:r w:rsidRPr="00B8176A">
        <w:rPr>
          <w:b/>
          <w:bCs/>
        </w:rPr>
        <w:t>Off</w:t>
      </w:r>
      <w:proofErr w:type="spellEnd"/>
    </w:p>
    <w:p w14:paraId="3F5EC6BB" w14:textId="223B9A41" w:rsidR="000117CD" w:rsidRDefault="000117CD" w:rsidP="00B8176A">
      <w:pPr>
        <w:pStyle w:val="Ingenafstand"/>
      </w:pPr>
      <w:r>
        <w:t xml:space="preserve">Bestyrelse og ledelse evaluerede på Træner Kick </w:t>
      </w:r>
      <w:proofErr w:type="spellStart"/>
      <w:r>
        <w:t>Off</w:t>
      </w:r>
      <w:proofErr w:type="spellEnd"/>
      <w:r>
        <w:t>, som blev afholdt i midten af august.</w:t>
      </w:r>
    </w:p>
    <w:p w14:paraId="69978741" w14:textId="77777777" w:rsidR="006822AF" w:rsidRDefault="006822AF" w:rsidP="00B8176A">
      <w:pPr>
        <w:pStyle w:val="Ingenafstand"/>
      </w:pPr>
    </w:p>
    <w:p w14:paraId="0127A1A3" w14:textId="079FC51E" w:rsidR="007B2550" w:rsidRDefault="007B2550" w:rsidP="007B2550">
      <w:pPr>
        <w:pStyle w:val="Overskrift2"/>
      </w:pPr>
      <w:bookmarkStart w:id="7" w:name="_Toc177052966"/>
      <w:r>
        <w:t>Kommunikation og markedsføring</w:t>
      </w:r>
      <w:bookmarkEnd w:id="7"/>
    </w:p>
    <w:p w14:paraId="6ADF7D94" w14:textId="0F5D3147" w:rsidR="000117CD" w:rsidRDefault="000117CD" w:rsidP="000B46DC">
      <w:pPr>
        <w:pStyle w:val="Ingenafstand"/>
      </w:pPr>
      <w:r>
        <w:t>Elisa orienterede om administrationens arbejde med hjemmeside, sociale medier og et nyt it-projekt.</w:t>
      </w:r>
    </w:p>
    <w:p w14:paraId="2316237D" w14:textId="77777777" w:rsidR="00B3707B" w:rsidRDefault="00B3707B" w:rsidP="000B46DC">
      <w:pPr>
        <w:pStyle w:val="Ingenafstand"/>
      </w:pPr>
    </w:p>
    <w:p w14:paraId="08428907" w14:textId="6F29CF43" w:rsidR="007B2550" w:rsidRPr="007B2550" w:rsidRDefault="007B2550" w:rsidP="00B3707B">
      <w:pPr>
        <w:pStyle w:val="Overskrift2"/>
      </w:pPr>
      <w:bookmarkStart w:id="8" w:name="_Toc177052967"/>
      <w:r>
        <w:t>Lokaler og faciliteter</w:t>
      </w:r>
      <w:bookmarkEnd w:id="8"/>
    </w:p>
    <w:p w14:paraId="3F089AC4" w14:textId="521C1516" w:rsidR="007662CE" w:rsidRDefault="000117CD" w:rsidP="007B2550">
      <w:pPr>
        <w:pStyle w:val="Ingenafstand"/>
      </w:pPr>
      <w:r>
        <w:t xml:space="preserve">Elisa orienterede om samarbejdet med kommuner og skoler om de lokaler, LG bruger til undervisning. Der opleves flere udfordringer med faciliteterne, som kommunerne og skolerne ofte ikke sikrer, er i en standard, som LG kunne ønske sig. Derfor bruger LG </w:t>
      </w:r>
      <w:r w:rsidR="00825F09">
        <w:t>flere</w:t>
      </w:r>
      <w:r>
        <w:t xml:space="preserve"> ressourcer på at sørge for, at faciliteterne lever op til egne og medlemmers forventninger. </w:t>
      </w:r>
    </w:p>
    <w:p w14:paraId="1829F561" w14:textId="77777777" w:rsidR="007B2550" w:rsidRDefault="007B2550" w:rsidP="000B46DC">
      <w:pPr>
        <w:pStyle w:val="Ingenafstand"/>
      </w:pPr>
    </w:p>
    <w:p w14:paraId="79FFD0D2" w14:textId="6C274510" w:rsidR="007B2550" w:rsidRDefault="007B2550" w:rsidP="007B2550">
      <w:pPr>
        <w:pStyle w:val="Overskrift2"/>
      </w:pPr>
      <w:bookmarkStart w:id="9" w:name="_Toc177052968"/>
      <w:r>
        <w:t>Lager og indkøb</w:t>
      </w:r>
      <w:bookmarkEnd w:id="9"/>
    </w:p>
    <w:p w14:paraId="6FCAE6B8" w14:textId="36E0EBF6" w:rsidR="001F7F65" w:rsidRPr="001F7F65" w:rsidRDefault="000117CD" w:rsidP="001F7F65">
      <w:r>
        <w:t>Elisa orienterede om foreningens indkøb.</w:t>
      </w:r>
    </w:p>
    <w:p w14:paraId="67A3F15B" w14:textId="77777777" w:rsidR="00B3707B" w:rsidRPr="00B3707B" w:rsidRDefault="00B3707B" w:rsidP="00B3707B">
      <w:pPr>
        <w:pStyle w:val="Ingenafstand"/>
      </w:pPr>
    </w:p>
    <w:p w14:paraId="58F84161" w14:textId="108F18CF" w:rsidR="007B2550" w:rsidRDefault="007B2550" w:rsidP="007B2550">
      <w:pPr>
        <w:pStyle w:val="Overskrift2"/>
      </w:pPr>
      <w:bookmarkStart w:id="10" w:name="_Toc177052969"/>
      <w:r>
        <w:t>Økonomi</w:t>
      </w:r>
      <w:bookmarkEnd w:id="10"/>
    </w:p>
    <w:p w14:paraId="2D574838" w14:textId="43076E0B" w:rsidR="000117CD" w:rsidRPr="000117CD" w:rsidRDefault="000117CD" w:rsidP="000117CD">
      <w:r>
        <w:t>Elisa orienterede om en stor udfordring, som administrationen oplever med Nets samt betaling og bogføring af gebyrer. Der er indgået aftale med ny udbyder.</w:t>
      </w:r>
    </w:p>
    <w:p w14:paraId="505EF315" w14:textId="77777777" w:rsidR="000117CD" w:rsidRPr="000117CD" w:rsidRDefault="000117CD" w:rsidP="000117CD">
      <w:pPr>
        <w:pStyle w:val="Ingenafstand"/>
      </w:pPr>
    </w:p>
    <w:p w14:paraId="0AB045D3" w14:textId="7CC5B5DE" w:rsidR="009B12F4" w:rsidRDefault="000117CD" w:rsidP="000B46DC">
      <w:pPr>
        <w:pStyle w:val="Ingenafstand"/>
      </w:pPr>
      <w:r w:rsidRPr="00283A25">
        <w:t xml:space="preserve">Der blev i øvrigt orienteret om </w:t>
      </w:r>
      <w:r w:rsidR="00283A25" w:rsidRPr="00283A25">
        <w:t>budget og regnskab for 2024.</w:t>
      </w:r>
    </w:p>
    <w:p w14:paraId="4FB167CE" w14:textId="77777777" w:rsidR="00283A25" w:rsidRDefault="00283A25" w:rsidP="000B46DC">
      <w:pPr>
        <w:pStyle w:val="Ingenafstand"/>
      </w:pPr>
    </w:p>
    <w:p w14:paraId="31E20593" w14:textId="2C299448" w:rsidR="004E57A9" w:rsidRDefault="000B46DC" w:rsidP="00B70196">
      <w:pPr>
        <w:pStyle w:val="Overskrift1"/>
      </w:pPr>
      <w:bookmarkStart w:id="11" w:name="_Toc177052970"/>
      <w:r>
        <w:t>Strategi og handleplaner</w:t>
      </w:r>
      <w:bookmarkEnd w:id="11"/>
    </w:p>
    <w:p w14:paraId="7446F8DA" w14:textId="255B9877" w:rsidR="004E57A9" w:rsidRDefault="009B12F4" w:rsidP="009648F8">
      <w:pPr>
        <w:pStyle w:val="Overskrift2"/>
      </w:pPr>
      <w:bookmarkStart w:id="12" w:name="_Toc177052971"/>
      <w:r>
        <w:t>O</w:t>
      </w:r>
      <w:r w:rsidR="004E57A9" w:rsidRPr="004E57A9">
        <w:t>pfølgning</w:t>
      </w:r>
      <w:r>
        <w:t xml:space="preserve"> på handleplan</w:t>
      </w:r>
      <w:bookmarkEnd w:id="12"/>
    </w:p>
    <w:p w14:paraId="5F706A32" w14:textId="053C3066" w:rsidR="00283A25" w:rsidRDefault="00283A25" w:rsidP="004E57A9">
      <w:pPr>
        <w:pStyle w:val="Ingenafstand"/>
      </w:pPr>
      <w:r>
        <w:t>Elisa gav en hurtig status på nogle af de handlinger, der er blevet igangsat efter den nyeste strategiske indsats om foreningsliv og fællesskab blev igangsat i foråret.</w:t>
      </w:r>
    </w:p>
    <w:p w14:paraId="75C4A1D4" w14:textId="77777777" w:rsidR="00283A25" w:rsidRDefault="00283A25" w:rsidP="004E57A9">
      <w:pPr>
        <w:pStyle w:val="Ingenafstand"/>
      </w:pPr>
    </w:p>
    <w:p w14:paraId="5E580CCD" w14:textId="783C91D2" w:rsidR="00283A25" w:rsidRDefault="00283A25" w:rsidP="00283A25">
      <w:r>
        <w:t>Strategien</w:t>
      </w:r>
      <w:r w:rsidRPr="00283A25">
        <w:t xml:space="preserve"> </w:t>
      </w:r>
      <w:r>
        <w:t>består af tre del-strategier: træneren som rollemodel, medlemmernes tilhørsforhold samt involvering og organisering af frivillige.</w:t>
      </w:r>
    </w:p>
    <w:p w14:paraId="5F64DEF5" w14:textId="067A4A0A" w:rsidR="00283A25" w:rsidRPr="00283A25" w:rsidRDefault="00283A25" w:rsidP="00283A25">
      <w:pPr>
        <w:pStyle w:val="Ingenafstand"/>
      </w:pPr>
      <w:r>
        <w:t xml:space="preserve">Nogle er handlingerne handler om et tættere samarbejde med trænerne, </w:t>
      </w:r>
      <w:r w:rsidR="00ED259B">
        <w:t>mere personlig rekruttering af frivillige og ny organisering af hold og stilarter.</w:t>
      </w:r>
    </w:p>
    <w:p w14:paraId="7A0909E7" w14:textId="77777777" w:rsidR="00283A25" w:rsidRDefault="00283A25" w:rsidP="004E57A9">
      <w:pPr>
        <w:pStyle w:val="Ingenafstand"/>
      </w:pPr>
    </w:p>
    <w:p w14:paraId="61C5C1BF" w14:textId="77777777" w:rsidR="004E57A9" w:rsidRPr="004E57A9" w:rsidRDefault="004E57A9" w:rsidP="004E57A9">
      <w:pPr>
        <w:pStyle w:val="Ingenafstand"/>
      </w:pPr>
    </w:p>
    <w:p w14:paraId="4F75A65B" w14:textId="32D02A03" w:rsidR="00B70196" w:rsidRPr="00B70196" w:rsidRDefault="00B70196" w:rsidP="00B70196">
      <w:pPr>
        <w:pStyle w:val="Overskrift2"/>
      </w:pPr>
      <w:r>
        <w:lastRenderedPageBreak/>
        <w:t>O</w:t>
      </w:r>
      <w:r w:rsidRPr="004E57A9">
        <w:t>pfølgning</w:t>
      </w:r>
      <w:r>
        <w:t xml:space="preserve"> på frivillighedsuddannelse</w:t>
      </w:r>
    </w:p>
    <w:p w14:paraId="2CBDEB30" w14:textId="2A24229A" w:rsidR="00ED259B" w:rsidRDefault="00ED259B" w:rsidP="004E57A9">
      <w:pPr>
        <w:pStyle w:val="Ingenafstand"/>
      </w:pPr>
      <w:r>
        <w:t>Elisa orienterede om administrationens deltagelse i Frivillighedsuddannelsen, som afholdes af DGI og Lyngby-Taarbæk kommune.</w:t>
      </w:r>
    </w:p>
    <w:p w14:paraId="6C12D062" w14:textId="77777777" w:rsidR="00ED259B" w:rsidRDefault="00ED259B" w:rsidP="004E57A9">
      <w:pPr>
        <w:pStyle w:val="Ingenafstand"/>
      </w:pPr>
    </w:p>
    <w:p w14:paraId="79CC8A28" w14:textId="75412A2B" w:rsidR="00ED259B" w:rsidRDefault="00825F09" w:rsidP="004E57A9">
      <w:pPr>
        <w:pStyle w:val="Ingenafstand"/>
      </w:pPr>
      <w:r>
        <w:t>I forlængelse af deltagelsen i uddannelsen, opfordrer a</w:t>
      </w:r>
      <w:r w:rsidR="00ED259B">
        <w:t xml:space="preserve">dministrationen til, at bestyrelse og ledelse på et kommende strategimøde skal drøfte en definition af udtrykket ”professionel forening”, som LG ofte omtaler sig selv som, men som kan være et </w:t>
      </w:r>
      <w:r w:rsidR="00C435C4">
        <w:t>flyvsk begreb, hvis definitionen ikke er klar.</w:t>
      </w:r>
    </w:p>
    <w:p w14:paraId="2BCAAE5B" w14:textId="549ED13D" w:rsidR="008D68F1" w:rsidRDefault="008370E5" w:rsidP="00C435C4">
      <w:pPr>
        <w:pStyle w:val="Overskrift1"/>
      </w:pPr>
      <w:bookmarkStart w:id="13" w:name="_Toc177052972"/>
      <w:r>
        <w:t>Ø</w:t>
      </w:r>
      <w:r w:rsidR="000B46DC">
        <w:t>konomi</w:t>
      </w:r>
      <w:bookmarkEnd w:id="13"/>
    </w:p>
    <w:p w14:paraId="4B566D54" w14:textId="2A64A395" w:rsidR="008E0619" w:rsidRDefault="008E0619" w:rsidP="006E3443">
      <w:pPr>
        <w:pStyle w:val="Ingenafstand"/>
      </w:pPr>
      <w:r>
        <w:t>Elisa gav oplæg til lønbudget for 2025 til administrationen</w:t>
      </w:r>
      <w:r w:rsidR="00C435C4">
        <w:t>, som blev diskuteret i bestyrelsens tid.</w:t>
      </w:r>
    </w:p>
    <w:p w14:paraId="7272F478" w14:textId="56193C7A" w:rsidR="00730F60" w:rsidRDefault="00730F60" w:rsidP="008D68F1">
      <w:pPr>
        <w:pStyle w:val="Overskrift1"/>
      </w:pPr>
      <w:bookmarkStart w:id="14" w:name="_Toc177052975"/>
      <w:r>
        <w:t>Det kommende bestyrelsesmøde</w:t>
      </w:r>
      <w:bookmarkEnd w:id="14"/>
    </w:p>
    <w:p w14:paraId="530C112C" w14:textId="0E2EE64C" w:rsidR="008756C8" w:rsidRDefault="00730F60" w:rsidP="00FC748D">
      <w:pPr>
        <w:pStyle w:val="Ingenafstand"/>
      </w:pPr>
      <w:r>
        <w:t>Næste bestyrelsesmøde</w:t>
      </w:r>
      <w:r w:rsidR="00C435C4">
        <w:t xml:space="preserve"> er</w:t>
      </w:r>
      <w:r>
        <w:t xml:space="preserve"> </w:t>
      </w:r>
      <w:r w:rsidR="000B46DC">
        <w:t>24. oktober</w:t>
      </w:r>
      <w:r w:rsidR="00F116CE">
        <w:t>.</w:t>
      </w:r>
    </w:p>
    <w:p w14:paraId="630503F0" w14:textId="77777777" w:rsidR="00FC748D" w:rsidRDefault="00FC748D" w:rsidP="008D68F1">
      <w:pPr>
        <w:pStyle w:val="Overskrift1"/>
      </w:pPr>
      <w:bookmarkStart w:id="15" w:name="_Toc177052976"/>
      <w:r>
        <w:t>Indkomne forslag</w:t>
      </w:r>
      <w:bookmarkEnd w:id="15"/>
    </w:p>
    <w:p w14:paraId="5AC88A85" w14:textId="0A4C3EC2" w:rsidR="00FC748D" w:rsidRDefault="00FC748D" w:rsidP="00FC748D">
      <w:pPr>
        <w:pStyle w:val="Ingenafstand"/>
      </w:pPr>
      <w:r>
        <w:t>Ingen indkomne forslag.</w:t>
      </w:r>
    </w:p>
    <w:p w14:paraId="0E306C22" w14:textId="0F84CA21" w:rsidR="00FC748D" w:rsidRPr="000B46DC" w:rsidRDefault="00FC748D" w:rsidP="008D68F1">
      <w:pPr>
        <w:pStyle w:val="Overskrift1"/>
      </w:pPr>
      <w:bookmarkStart w:id="16" w:name="_Toc177052977"/>
      <w:r w:rsidRPr="00FC748D">
        <w:t>Bestyrelsens tid</w:t>
      </w:r>
      <w:bookmarkEnd w:id="16"/>
    </w:p>
    <w:p w14:paraId="1A540747" w14:textId="114F9537" w:rsidR="008756C8" w:rsidRDefault="00C435C4" w:rsidP="008756C8">
      <w:pPr>
        <w:pStyle w:val="Ingenafstand"/>
      </w:pPr>
      <w:r>
        <w:t>Bestyrelsen har selv skrevet referat, som ikke er offentligt tilgængeligt.</w:t>
      </w:r>
    </w:p>
    <w:p w14:paraId="38B1CA2D" w14:textId="77777777" w:rsidR="008756C8" w:rsidRPr="00FC748D" w:rsidRDefault="008756C8" w:rsidP="008756C8">
      <w:pPr>
        <w:pStyle w:val="Ingenafstand"/>
      </w:pPr>
    </w:p>
    <w:p w14:paraId="24C54C0D" w14:textId="77777777" w:rsidR="00B64D89" w:rsidRPr="00B64D89" w:rsidRDefault="00B64D89" w:rsidP="00B64D89">
      <w:pPr>
        <w:pStyle w:val="Ingenafstand"/>
      </w:pPr>
    </w:p>
    <w:p w14:paraId="2B1EFC9D" w14:textId="77777777" w:rsidR="00B64D89" w:rsidRPr="00B64D89" w:rsidRDefault="00B64D89" w:rsidP="00B64D89">
      <w:pPr>
        <w:pStyle w:val="Ingenafstand"/>
      </w:pPr>
    </w:p>
    <w:sectPr w:rsidR="00B64D89" w:rsidRPr="00B64D89" w:rsidSect="00747961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269F" w14:textId="77777777" w:rsidR="00397562" w:rsidRDefault="00397562" w:rsidP="00B92F57">
      <w:r>
        <w:separator/>
      </w:r>
    </w:p>
  </w:endnote>
  <w:endnote w:type="continuationSeparator" w:id="0">
    <w:p w14:paraId="34D61955" w14:textId="77777777" w:rsidR="00397562" w:rsidRDefault="00397562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A008" w14:textId="77777777" w:rsidR="00397562" w:rsidRDefault="00397562" w:rsidP="00B92F57">
      <w:r>
        <w:separator/>
      </w:r>
    </w:p>
  </w:footnote>
  <w:footnote w:type="continuationSeparator" w:id="0">
    <w:p w14:paraId="5688FE51" w14:textId="77777777" w:rsidR="00397562" w:rsidRDefault="00397562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545428C0" w:rsidR="003D5B08" w:rsidRDefault="003D5B08">
    <w:pPr>
      <w:pStyle w:val="Sidehoved"/>
    </w:pPr>
    <w:r>
      <w:t>Tirsdag den 24.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E3914"/>
    <w:multiLevelType w:val="hybridMultilevel"/>
    <w:tmpl w:val="22A8E73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EB6D71"/>
    <w:multiLevelType w:val="hybridMultilevel"/>
    <w:tmpl w:val="409C2156"/>
    <w:lvl w:ilvl="0" w:tplc="3B62855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F69D4"/>
    <w:multiLevelType w:val="hybridMultilevel"/>
    <w:tmpl w:val="E87211BE"/>
    <w:lvl w:ilvl="0" w:tplc="FFFFFFFF">
      <w:start w:val="1"/>
      <w:numFmt w:val="bullet"/>
      <w:lvlText w:val="⁃"/>
      <w:lvlJc w:val="left"/>
      <w:pPr>
        <w:ind w:left="720" w:hanging="360"/>
      </w:pPr>
    </w:lvl>
    <w:lvl w:ilvl="1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>
      <w:numFmt w:val="decimal"/>
      <w:lvlText w:val=""/>
      <w:lvlJc w:val="left"/>
    </w:lvl>
    <w:lvl w:ilvl="3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455EAB"/>
    <w:multiLevelType w:val="hybridMultilevel"/>
    <w:tmpl w:val="5BF63EB4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416F73"/>
    <w:multiLevelType w:val="hybridMultilevel"/>
    <w:tmpl w:val="19B0C8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9522B8"/>
    <w:multiLevelType w:val="hybridMultilevel"/>
    <w:tmpl w:val="4E06A91C"/>
    <w:lvl w:ilvl="0" w:tplc="30D81E1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6874E0"/>
    <w:multiLevelType w:val="hybridMultilevel"/>
    <w:tmpl w:val="FCD2C9C0"/>
    <w:lvl w:ilvl="0" w:tplc="97B686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7F11CA"/>
    <w:multiLevelType w:val="hybridMultilevel"/>
    <w:tmpl w:val="7FB4B2CE"/>
    <w:lvl w:ilvl="0" w:tplc="F0185A5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EA3E78"/>
    <w:multiLevelType w:val="hybridMultilevel"/>
    <w:tmpl w:val="9AD21112"/>
    <w:lvl w:ilvl="0" w:tplc="FFFFFFFF">
      <w:start w:val="1"/>
      <w:numFmt w:val="bullet"/>
      <w:lvlText w:val="⁃"/>
      <w:lvlJc w:val="left"/>
      <w:pPr>
        <w:ind w:left="720" w:hanging="360"/>
      </w:pPr>
    </w:lvl>
    <w:lvl w:ilvl="1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0B0916"/>
    <w:multiLevelType w:val="hybridMultilevel"/>
    <w:tmpl w:val="5DC49D42"/>
    <w:lvl w:ilvl="0" w:tplc="C4BCE6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4"/>
  </w:num>
  <w:num w:numId="2" w16cid:durableId="595289386">
    <w:abstractNumId w:val="80"/>
  </w:num>
  <w:num w:numId="3" w16cid:durableId="1395666018">
    <w:abstractNumId w:val="67"/>
  </w:num>
  <w:num w:numId="4" w16cid:durableId="1862283256">
    <w:abstractNumId w:val="77"/>
  </w:num>
  <w:num w:numId="5" w16cid:durableId="556475994">
    <w:abstractNumId w:val="84"/>
  </w:num>
  <w:num w:numId="6" w16cid:durableId="1078019838">
    <w:abstractNumId w:val="36"/>
  </w:num>
  <w:num w:numId="7" w16cid:durableId="681587009">
    <w:abstractNumId w:val="76"/>
  </w:num>
  <w:num w:numId="8" w16cid:durableId="2026205792">
    <w:abstractNumId w:val="43"/>
  </w:num>
  <w:num w:numId="9" w16cid:durableId="823547409">
    <w:abstractNumId w:val="8"/>
  </w:num>
  <w:num w:numId="10" w16cid:durableId="1961765060">
    <w:abstractNumId w:val="10"/>
  </w:num>
  <w:num w:numId="11" w16cid:durableId="2097823676">
    <w:abstractNumId w:val="41"/>
  </w:num>
  <w:num w:numId="12" w16cid:durableId="1348210288">
    <w:abstractNumId w:val="21"/>
  </w:num>
  <w:num w:numId="13" w16cid:durableId="1980263071">
    <w:abstractNumId w:val="44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5"/>
  </w:num>
  <w:num w:numId="17" w16cid:durableId="1904220310">
    <w:abstractNumId w:val="22"/>
  </w:num>
  <w:num w:numId="18" w16cid:durableId="1844393123">
    <w:abstractNumId w:val="25"/>
  </w:num>
  <w:num w:numId="19" w16cid:durableId="1174690136">
    <w:abstractNumId w:val="57"/>
  </w:num>
  <w:num w:numId="20" w16cid:durableId="1621063899">
    <w:abstractNumId w:val="27"/>
  </w:num>
  <w:num w:numId="21" w16cid:durableId="923147301">
    <w:abstractNumId w:val="28"/>
  </w:num>
  <w:num w:numId="22" w16cid:durableId="2015721842">
    <w:abstractNumId w:val="72"/>
  </w:num>
  <w:num w:numId="23" w16cid:durableId="1895003616">
    <w:abstractNumId w:val="75"/>
  </w:num>
  <w:num w:numId="24" w16cid:durableId="595985680">
    <w:abstractNumId w:val="46"/>
  </w:num>
  <w:num w:numId="25" w16cid:durableId="2098673418">
    <w:abstractNumId w:val="48"/>
  </w:num>
  <w:num w:numId="26" w16cid:durableId="936642709">
    <w:abstractNumId w:val="53"/>
  </w:num>
  <w:num w:numId="27" w16cid:durableId="1293051608">
    <w:abstractNumId w:val="37"/>
  </w:num>
  <w:num w:numId="28" w16cid:durableId="277177457">
    <w:abstractNumId w:val="7"/>
  </w:num>
  <w:num w:numId="29" w16cid:durableId="1968584991">
    <w:abstractNumId w:val="30"/>
  </w:num>
  <w:num w:numId="30" w16cid:durableId="1904219134">
    <w:abstractNumId w:val="13"/>
  </w:num>
  <w:num w:numId="31" w16cid:durableId="1056513940">
    <w:abstractNumId w:val="40"/>
  </w:num>
  <w:num w:numId="32" w16cid:durableId="258103303">
    <w:abstractNumId w:val="58"/>
  </w:num>
  <w:num w:numId="33" w16cid:durableId="386610429">
    <w:abstractNumId w:val="33"/>
  </w:num>
  <w:num w:numId="34" w16cid:durableId="1686058802">
    <w:abstractNumId w:val="34"/>
  </w:num>
  <w:num w:numId="35" w16cid:durableId="111675732">
    <w:abstractNumId w:val="29"/>
  </w:num>
  <w:num w:numId="36" w16cid:durableId="52125500">
    <w:abstractNumId w:val="64"/>
  </w:num>
  <w:num w:numId="37" w16cid:durableId="1358122064">
    <w:abstractNumId w:val="49"/>
  </w:num>
  <w:num w:numId="38" w16cid:durableId="1514807757">
    <w:abstractNumId w:val="11"/>
  </w:num>
  <w:num w:numId="39" w16cid:durableId="241188440">
    <w:abstractNumId w:val="39"/>
  </w:num>
  <w:num w:numId="40" w16cid:durableId="1208494960">
    <w:abstractNumId w:val="45"/>
  </w:num>
  <w:num w:numId="41" w16cid:durableId="1203976149">
    <w:abstractNumId w:val="52"/>
  </w:num>
  <w:num w:numId="42" w16cid:durableId="1247685618">
    <w:abstractNumId w:val="26"/>
  </w:num>
  <w:num w:numId="43" w16cid:durableId="2090032515">
    <w:abstractNumId w:val="82"/>
  </w:num>
  <w:num w:numId="44" w16cid:durableId="1173108908">
    <w:abstractNumId w:val="54"/>
  </w:num>
  <w:num w:numId="45" w16cid:durableId="347682652">
    <w:abstractNumId w:val="51"/>
  </w:num>
  <w:num w:numId="46" w16cid:durableId="1238858111">
    <w:abstractNumId w:val="65"/>
  </w:num>
  <w:num w:numId="47" w16cid:durableId="987588730">
    <w:abstractNumId w:val="61"/>
  </w:num>
  <w:num w:numId="48" w16cid:durableId="117919887">
    <w:abstractNumId w:val="62"/>
  </w:num>
  <w:num w:numId="49" w16cid:durableId="1488935324">
    <w:abstractNumId w:val="60"/>
  </w:num>
  <w:num w:numId="50" w16cid:durableId="320083586">
    <w:abstractNumId w:val="69"/>
  </w:num>
  <w:num w:numId="51" w16cid:durableId="1477063200">
    <w:abstractNumId w:val="68"/>
  </w:num>
  <w:num w:numId="52" w16cid:durableId="435365546">
    <w:abstractNumId w:val="73"/>
  </w:num>
  <w:num w:numId="53" w16cid:durableId="94058923">
    <w:abstractNumId w:val="16"/>
  </w:num>
  <w:num w:numId="54" w16cid:durableId="1555701437">
    <w:abstractNumId w:val="71"/>
  </w:num>
  <w:num w:numId="55" w16cid:durableId="384526461">
    <w:abstractNumId w:val="18"/>
  </w:num>
  <w:num w:numId="56" w16cid:durableId="644892372">
    <w:abstractNumId w:val="9"/>
  </w:num>
  <w:num w:numId="57" w16cid:durableId="2100716461">
    <w:abstractNumId w:val="83"/>
  </w:num>
  <w:num w:numId="58" w16cid:durableId="1839807671">
    <w:abstractNumId w:val="35"/>
  </w:num>
  <w:num w:numId="59" w16cid:durableId="2103333506">
    <w:abstractNumId w:val="81"/>
  </w:num>
  <w:num w:numId="60" w16cid:durableId="2020696908">
    <w:abstractNumId w:val="19"/>
  </w:num>
  <w:num w:numId="61" w16cid:durableId="1552620354">
    <w:abstractNumId w:val="31"/>
  </w:num>
  <w:num w:numId="62" w16cid:durableId="512188606">
    <w:abstractNumId w:val="79"/>
  </w:num>
  <w:num w:numId="63" w16cid:durableId="675963842">
    <w:abstractNumId w:val="38"/>
  </w:num>
  <w:num w:numId="64" w16cid:durableId="714545306">
    <w:abstractNumId w:val="70"/>
  </w:num>
  <w:num w:numId="65" w16cid:durableId="2040547602">
    <w:abstractNumId w:val="17"/>
  </w:num>
  <w:num w:numId="66" w16cid:durableId="294793562">
    <w:abstractNumId w:val="85"/>
  </w:num>
  <w:num w:numId="67" w16cid:durableId="2104377951">
    <w:abstractNumId w:val="78"/>
  </w:num>
  <w:num w:numId="68" w16cid:durableId="215434591">
    <w:abstractNumId w:val="12"/>
  </w:num>
  <w:num w:numId="69" w16cid:durableId="341515324">
    <w:abstractNumId w:val="55"/>
  </w:num>
  <w:num w:numId="70" w16cid:durableId="1527982868">
    <w:abstractNumId w:val="50"/>
  </w:num>
  <w:num w:numId="71" w16cid:durableId="1789422928">
    <w:abstractNumId w:val="23"/>
  </w:num>
  <w:num w:numId="72" w16cid:durableId="1083065439">
    <w:abstractNumId w:val="59"/>
  </w:num>
  <w:num w:numId="73" w16cid:durableId="255216995">
    <w:abstractNumId w:val="6"/>
  </w:num>
  <w:num w:numId="74" w16cid:durableId="1964531273">
    <w:abstractNumId w:val="74"/>
  </w:num>
  <w:num w:numId="75" w16cid:durableId="1388261139">
    <w:abstractNumId w:val="32"/>
  </w:num>
  <w:num w:numId="76" w16cid:durableId="1597979369">
    <w:abstractNumId w:val="56"/>
  </w:num>
  <w:num w:numId="77" w16cid:durableId="1033379595">
    <w:abstractNumId w:val="47"/>
  </w:num>
  <w:num w:numId="78" w16cid:durableId="1621373858">
    <w:abstractNumId w:val="20"/>
  </w:num>
  <w:num w:numId="79" w16cid:durableId="1865096007">
    <w:abstractNumId w:val="2"/>
  </w:num>
  <w:num w:numId="80" w16cid:durableId="560754278">
    <w:abstractNumId w:val="3"/>
  </w:num>
  <w:num w:numId="81" w16cid:durableId="2100246065">
    <w:abstractNumId w:val="4"/>
  </w:num>
  <w:num w:numId="82" w16cid:durableId="873158874">
    <w:abstractNumId w:val="5"/>
  </w:num>
  <w:num w:numId="83" w16cid:durableId="680668137">
    <w:abstractNumId w:val="42"/>
  </w:num>
  <w:num w:numId="84" w16cid:durableId="863834508">
    <w:abstractNumId w:val="66"/>
  </w:num>
  <w:num w:numId="85" w16cid:durableId="1166477254">
    <w:abstractNumId w:val="24"/>
  </w:num>
  <w:num w:numId="86" w16cid:durableId="754937195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17CD"/>
    <w:rsid w:val="00012C7C"/>
    <w:rsid w:val="0001361B"/>
    <w:rsid w:val="000138A4"/>
    <w:rsid w:val="00014F48"/>
    <w:rsid w:val="000243E8"/>
    <w:rsid w:val="000258A7"/>
    <w:rsid w:val="00030836"/>
    <w:rsid w:val="00030D9B"/>
    <w:rsid w:val="00056A4C"/>
    <w:rsid w:val="000713DE"/>
    <w:rsid w:val="00080281"/>
    <w:rsid w:val="00082F4F"/>
    <w:rsid w:val="000960E0"/>
    <w:rsid w:val="000B46DC"/>
    <w:rsid w:val="000C36C6"/>
    <w:rsid w:val="000C3E8F"/>
    <w:rsid w:val="000C64E4"/>
    <w:rsid w:val="000D33E1"/>
    <w:rsid w:val="000D5E12"/>
    <w:rsid w:val="000E1B44"/>
    <w:rsid w:val="000F5427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56A60"/>
    <w:rsid w:val="00157942"/>
    <w:rsid w:val="001673C7"/>
    <w:rsid w:val="00170F6A"/>
    <w:rsid w:val="001740C9"/>
    <w:rsid w:val="001751F2"/>
    <w:rsid w:val="00182C13"/>
    <w:rsid w:val="00196294"/>
    <w:rsid w:val="00197F80"/>
    <w:rsid w:val="001A35A5"/>
    <w:rsid w:val="001A3666"/>
    <w:rsid w:val="001C53A7"/>
    <w:rsid w:val="001D19AD"/>
    <w:rsid w:val="001D609A"/>
    <w:rsid w:val="001F7F65"/>
    <w:rsid w:val="002002FA"/>
    <w:rsid w:val="00227AB8"/>
    <w:rsid w:val="00232E16"/>
    <w:rsid w:val="00242937"/>
    <w:rsid w:val="00246C87"/>
    <w:rsid w:val="00247DD3"/>
    <w:rsid w:val="00254033"/>
    <w:rsid w:val="002629D0"/>
    <w:rsid w:val="00265474"/>
    <w:rsid w:val="00283A25"/>
    <w:rsid w:val="00291B6D"/>
    <w:rsid w:val="00293537"/>
    <w:rsid w:val="00294433"/>
    <w:rsid w:val="002A4188"/>
    <w:rsid w:val="002B03EC"/>
    <w:rsid w:val="002B092E"/>
    <w:rsid w:val="002C3190"/>
    <w:rsid w:val="002D4437"/>
    <w:rsid w:val="002E2DB5"/>
    <w:rsid w:val="002E661B"/>
    <w:rsid w:val="00315860"/>
    <w:rsid w:val="00315AEE"/>
    <w:rsid w:val="00325FE9"/>
    <w:rsid w:val="00326446"/>
    <w:rsid w:val="0033701C"/>
    <w:rsid w:val="00354A2C"/>
    <w:rsid w:val="003635E7"/>
    <w:rsid w:val="0036794F"/>
    <w:rsid w:val="003752B3"/>
    <w:rsid w:val="00377A9C"/>
    <w:rsid w:val="00386FBC"/>
    <w:rsid w:val="00395DA1"/>
    <w:rsid w:val="00397562"/>
    <w:rsid w:val="003B0A9C"/>
    <w:rsid w:val="003C4F88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6DF9"/>
    <w:rsid w:val="00437489"/>
    <w:rsid w:val="004414CC"/>
    <w:rsid w:val="00454AF0"/>
    <w:rsid w:val="0049034D"/>
    <w:rsid w:val="004977DB"/>
    <w:rsid w:val="00497FB0"/>
    <w:rsid w:val="004A02D0"/>
    <w:rsid w:val="004A1A1D"/>
    <w:rsid w:val="004A3AAE"/>
    <w:rsid w:val="004C3CA5"/>
    <w:rsid w:val="004E51E4"/>
    <w:rsid w:val="004E57A9"/>
    <w:rsid w:val="004F443A"/>
    <w:rsid w:val="00523435"/>
    <w:rsid w:val="0052439B"/>
    <w:rsid w:val="00525EA6"/>
    <w:rsid w:val="00533ED9"/>
    <w:rsid w:val="0053422C"/>
    <w:rsid w:val="00550860"/>
    <w:rsid w:val="00551601"/>
    <w:rsid w:val="00572719"/>
    <w:rsid w:val="0057277F"/>
    <w:rsid w:val="005759C1"/>
    <w:rsid w:val="0057612F"/>
    <w:rsid w:val="005879C0"/>
    <w:rsid w:val="00590801"/>
    <w:rsid w:val="005A3577"/>
    <w:rsid w:val="005A7684"/>
    <w:rsid w:val="005B43F0"/>
    <w:rsid w:val="005B7570"/>
    <w:rsid w:val="005C4D14"/>
    <w:rsid w:val="005E79AB"/>
    <w:rsid w:val="005F41A5"/>
    <w:rsid w:val="005F5ACD"/>
    <w:rsid w:val="0060247A"/>
    <w:rsid w:val="00611EF1"/>
    <w:rsid w:val="006315DC"/>
    <w:rsid w:val="00643FE7"/>
    <w:rsid w:val="00644B55"/>
    <w:rsid w:val="006513C7"/>
    <w:rsid w:val="00656502"/>
    <w:rsid w:val="00672512"/>
    <w:rsid w:val="006822AF"/>
    <w:rsid w:val="00692D46"/>
    <w:rsid w:val="006931F4"/>
    <w:rsid w:val="006973A0"/>
    <w:rsid w:val="006B7E11"/>
    <w:rsid w:val="006C5B16"/>
    <w:rsid w:val="006D613F"/>
    <w:rsid w:val="006E3443"/>
    <w:rsid w:val="006E44BC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30F60"/>
    <w:rsid w:val="00747961"/>
    <w:rsid w:val="00763AA8"/>
    <w:rsid w:val="007662CE"/>
    <w:rsid w:val="007A07A0"/>
    <w:rsid w:val="007A4FF9"/>
    <w:rsid w:val="007B2550"/>
    <w:rsid w:val="007C6868"/>
    <w:rsid w:val="007F405C"/>
    <w:rsid w:val="008022C8"/>
    <w:rsid w:val="00807885"/>
    <w:rsid w:val="0081146C"/>
    <w:rsid w:val="008211A6"/>
    <w:rsid w:val="00825F09"/>
    <w:rsid w:val="008370E5"/>
    <w:rsid w:val="00842DC2"/>
    <w:rsid w:val="00845BEB"/>
    <w:rsid w:val="00871777"/>
    <w:rsid w:val="008756C8"/>
    <w:rsid w:val="0088008F"/>
    <w:rsid w:val="00896037"/>
    <w:rsid w:val="008B56C4"/>
    <w:rsid w:val="008C12F6"/>
    <w:rsid w:val="008D195A"/>
    <w:rsid w:val="008D68F1"/>
    <w:rsid w:val="008E0619"/>
    <w:rsid w:val="008E2A3A"/>
    <w:rsid w:val="008E5CD8"/>
    <w:rsid w:val="008F040F"/>
    <w:rsid w:val="008F1601"/>
    <w:rsid w:val="0091193F"/>
    <w:rsid w:val="00913B1B"/>
    <w:rsid w:val="00924848"/>
    <w:rsid w:val="00930C29"/>
    <w:rsid w:val="0093698B"/>
    <w:rsid w:val="009648F8"/>
    <w:rsid w:val="00964C1A"/>
    <w:rsid w:val="00975946"/>
    <w:rsid w:val="00982815"/>
    <w:rsid w:val="0098393A"/>
    <w:rsid w:val="00991692"/>
    <w:rsid w:val="00994847"/>
    <w:rsid w:val="009A0C8D"/>
    <w:rsid w:val="009A1B43"/>
    <w:rsid w:val="009B12F4"/>
    <w:rsid w:val="009C22C4"/>
    <w:rsid w:val="009E02AD"/>
    <w:rsid w:val="009E27B0"/>
    <w:rsid w:val="009F0D15"/>
    <w:rsid w:val="009F36C6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822B4"/>
    <w:rsid w:val="00A91821"/>
    <w:rsid w:val="00A925D9"/>
    <w:rsid w:val="00A96422"/>
    <w:rsid w:val="00A970F9"/>
    <w:rsid w:val="00AA2CCE"/>
    <w:rsid w:val="00AA65A4"/>
    <w:rsid w:val="00AA7858"/>
    <w:rsid w:val="00AB37A6"/>
    <w:rsid w:val="00AC31A1"/>
    <w:rsid w:val="00AD6699"/>
    <w:rsid w:val="00AF153C"/>
    <w:rsid w:val="00AF68BA"/>
    <w:rsid w:val="00B12349"/>
    <w:rsid w:val="00B15114"/>
    <w:rsid w:val="00B339CF"/>
    <w:rsid w:val="00B3707B"/>
    <w:rsid w:val="00B42B71"/>
    <w:rsid w:val="00B43CFC"/>
    <w:rsid w:val="00B53291"/>
    <w:rsid w:val="00B5488E"/>
    <w:rsid w:val="00B64D89"/>
    <w:rsid w:val="00B70196"/>
    <w:rsid w:val="00B81595"/>
    <w:rsid w:val="00B8176A"/>
    <w:rsid w:val="00B8649A"/>
    <w:rsid w:val="00B876EE"/>
    <w:rsid w:val="00B92F57"/>
    <w:rsid w:val="00BA094E"/>
    <w:rsid w:val="00BB4648"/>
    <w:rsid w:val="00BD5CBA"/>
    <w:rsid w:val="00BF6894"/>
    <w:rsid w:val="00C001B4"/>
    <w:rsid w:val="00C01408"/>
    <w:rsid w:val="00C15835"/>
    <w:rsid w:val="00C333F3"/>
    <w:rsid w:val="00C435C4"/>
    <w:rsid w:val="00C52074"/>
    <w:rsid w:val="00C52822"/>
    <w:rsid w:val="00C5471A"/>
    <w:rsid w:val="00C60844"/>
    <w:rsid w:val="00C65365"/>
    <w:rsid w:val="00C83347"/>
    <w:rsid w:val="00CA516E"/>
    <w:rsid w:val="00CE6702"/>
    <w:rsid w:val="00CF03C4"/>
    <w:rsid w:val="00CF2FA8"/>
    <w:rsid w:val="00D05475"/>
    <w:rsid w:val="00D21537"/>
    <w:rsid w:val="00D23D10"/>
    <w:rsid w:val="00D250F1"/>
    <w:rsid w:val="00D40CED"/>
    <w:rsid w:val="00D45C22"/>
    <w:rsid w:val="00D55050"/>
    <w:rsid w:val="00D615F5"/>
    <w:rsid w:val="00D62F93"/>
    <w:rsid w:val="00D72CFE"/>
    <w:rsid w:val="00D77578"/>
    <w:rsid w:val="00D86BFC"/>
    <w:rsid w:val="00DA32BE"/>
    <w:rsid w:val="00DC04D0"/>
    <w:rsid w:val="00DC2712"/>
    <w:rsid w:val="00DC6328"/>
    <w:rsid w:val="00DC6469"/>
    <w:rsid w:val="00DE153E"/>
    <w:rsid w:val="00E0565B"/>
    <w:rsid w:val="00E127A2"/>
    <w:rsid w:val="00E2389A"/>
    <w:rsid w:val="00E24C13"/>
    <w:rsid w:val="00E80D4E"/>
    <w:rsid w:val="00E821C3"/>
    <w:rsid w:val="00E82D44"/>
    <w:rsid w:val="00E8483F"/>
    <w:rsid w:val="00E87D8B"/>
    <w:rsid w:val="00E976E9"/>
    <w:rsid w:val="00EC41FA"/>
    <w:rsid w:val="00EC5BC1"/>
    <w:rsid w:val="00EC6B12"/>
    <w:rsid w:val="00ED259B"/>
    <w:rsid w:val="00EE0682"/>
    <w:rsid w:val="00EE6AD9"/>
    <w:rsid w:val="00EF3B79"/>
    <w:rsid w:val="00EF63A4"/>
    <w:rsid w:val="00EF7FAA"/>
    <w:rsid w:val="00F006F2"/>
    <w:rsid w:val="00F01230"/>
    <w:rsid w:val="00F116CE"/>
    <w:rsid w:val="00F21A9A"/>
    <w:rsid w:val="00F23BD5"/>
    <w:rsid w:val="00F27EDB"/>
    <w:rsid w:val="00F31B1B"/>
    <w:rsid w:val="00F37040"/>
    <w:rsid w:val="00F52F1A"/>
    <w:rsid w:val="00F63D23"/>
    <w:rsid w:val="00F670D4"/>
    <w:rsid w:val="00F71472"/>
    <w:rsid w:val="00F71EB1"/>
    <w:rsid w:val="00F72167"/>
    <w:rsid w:val="00F738C9"/>
    <w:rsid w:val="00F762E6"/>
    <w:rsid w:val="00F8255C"/>
    <w:rsid w:val="00F83CC6"/>
    <w:rsid w:val="00F93BA8"/>
    <w:rsid w:val="00FA115A"/>
    <w:rsid w:val="00FB533C"/>
    <w:rsid w:val="00FB6B0B"/>
    <w:rsid w:val="00FC748D"/>
    <w:rsid w:val="00FD53E6"/>
    <w:rsid w:val="00FE1CAD"/>
    <w:rsid w:val="00FE3032"/>
    <w:rsid w:val="00FF26D2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156A60"/>
    <w:pPr>
      <w:spacing w:before="480" w:line="276" w:lineRule="auto"/>
      <w:outlineLvl w:val="9"/>
    </w:pPr>
    <w:rPr>
      <w:b/>
      <w:bCs/>
      <w:color w:val="2F5496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56A6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56A60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56A60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56A6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56A6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56A6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56A6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56A6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56A6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56A60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575DB-054F-DF43-B61F-BCB66B0D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3</Pages>
  <Words>582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150</cp:revision>
  <cp:lastPrinted>2023-02-06T16:25:00Z</cp:lastPrinted>
  <dcterms:created xsi:type="dcterms:W3CDTF">2022-10-06T07:51:00Z</dcterms:created>
  <dcterms:modified xsi:type="dcterms:W3CDTF">2024-09-26T13:52:00Z</dcterms:modified>
</cp:coreProperties>
</file>